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C795" w14:textId="77777777" w:rsidR="008D2CC6" w:rsidRPr="00C76C13" w:rsidRDefault="008D2CC6" w:rsidP="00AF05A2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r w:rsidRPr="00C76C13">
        <w:rPr>
          <w:rFonts w:ascii="Times New Roman" w:hAnsi="Times New Roman"/>
          <w:b/>
          <w:sz w:val="26"/>
          <w:szCs w:val="26"/>
        </w:rPr>
        <w:t>Приложение 1</w:t>
      </w:r>
    </w:p>
    <w:p w14:paraId="6E5E8075" w14:textId="77777777" w:rsidR="008D2CC6" w:rsidRPr="00C76C13" w:rsidRDefault="008D2CC6" w:rsidP="008D2CC6">
      <w:pPr>
        <w:jc w:val="both"/>
        <w:rPr>
          <w:rFonts w:ascii="Times New Roman" w:hAnsi="Times New Roman"/>
          <w:sz w:val="26"/>
          <w:szCs w:val="26"/>
        </w:rPr>
      </w:pPr>
    </w:p>
    <w:p w14:paraId="69D9FCCE" w14:textId="77777777"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Перечень обязательных документов, представляемых </w:t>
      </w:r>
    </w:p>
    <w:p w14:paraId="6AC46C76" w14:textId="77777777"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претендентом на участие в тендере.</w:t>
      </w:r>
    </w:p>
    <w:p w14:paraId="0C81CDDA" w14:textId="77777777" w:rsidR="008D2CC6" w:rsidRPr="00AF05A2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6AC2D5B8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>. Претендентами на участие в тендере должны быть представлены:</w:t>
      </w:r>
    </w:p>
    <w:p w14:paraId="4F8DF685" w14:textId="77777777" w:rsidR="008D2CC6" w:rsidRPr="00AF05A2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14371DC4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Заявка на участие в тендере (Форма №1).</w:t>
      </w:r>
    </w:p>
    <w:p w14:paraId="217DACB1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Анкета претендента на участие в тендере (Форма №2)</w:t>
      </w:r>
    </w:p>
    <w:p w14:paraId="6D56B686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Коммерческое предложение претендента на участие в тендере (Форма №3).</w:t>
      </w:r>
    </w:p>
    <w:p w14:paraId="32A523A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Основные сведения о претенденте на участие в тендере (Форма №4).</w:t>
      </w:r>
    </w:p>
    <w:p w14:paraId="04565408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Расчеты и иные материалы с обоснованием предлагаемой цены.</w:t>
      </w:r>
    </w:p>
    <w:p w14:paraId="7EE26283" w14:textId="77777777" w:rsidR="008D2CC6" w:rsidRPr="00AF05A2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4DEA30DA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2C60FF60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Устав в действующей редакции.</w:t>
      </w:r>
    </w:p>
    <w:p w14:paraId="2031DA1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Учредительный договор в действующей редакции.</w:t>
      </w:r>
    </w:p>
    <w:p w14:paraId="3388AADA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Свидетельство о государственной регистрации.</w:t>
      </w:r>
    </w:p>
    <w:p w14:paraId="1D0F48C3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Свидетельство о постановке на учет в налоговом органе.</w:t>
      </w:r>
    </w:p>
    <w:p w14:paraId="6E6712F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Свидетельство о внесении в Единый государственный реестр юридических лиц.</w:t>
      </w:r>
    </w:p>
    <w:p w14:paraId="034F7B6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1B3EDB71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7.  Информационное  письмо  об  учете  в   Едином   государственном   регистре предприятий и организаций.</w:t>
      </w:r>
    </w:p>
    <w:p w14:paraId="5575458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0EF96E31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120503FA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65764DCF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0693DCB0" w14:textId="77777777" w:rsidR="008D2CC6" w:rsidRPr="00AF05A2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7186014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3CEC33F2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4C91B071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Свидетельство о постановке на учет в налоговом органе. </w:t>
      </w:r>
    </w:p>
    <w:p w14:paraId="0C2ABD9D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5EB8EC5A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Документ, удостоверяющий личность индивидуального предпринимателя.</w:t>
      </w:r>
    </w:p>
    <w:p w14:paraId="77501B00" w14:textId="77777777" w:rsidR="008D2CC6" w:rsidRPr="00AF05A2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5728B4D4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IV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4FADFD2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60D5E70F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090E0A23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Свидетельство  о  постановке  на  налоговый  учет  в  Российской  Федерации  (в случае его наличия).</w:t>
      </w:r>
    </w:p>
    <w:p w14:paraId="7AA79277" w14:textId="1D4AF2D4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4. Сведения о филиале или </w:t>
      </w:r>
      <w:proofErr w:type="gramStart"/>
      <w:r w:rsidRPr="007B7E23">
        <w:rPr>
          <w:rFonts w:ascii="Times New Roman" w:hAnsi="Times New Roman"/>
          <w:sz w:val="22"/>
          <w:szCs w:val="22"/>
        </w:rPr>
        <w:t xml:space="preserve">представительстве  </w:t>
      </w:r>
      <w:r w:rsidR="00AF05A2">
        <w:rPr>
          <w:rFonts w:ascii="Times New Roman" w:hAnsi="Times New Roman"/>
          <w:sz w:val="22"/>
          <w:szCs w:val="22"/>
        </w:rPr>
        <w:t>н</w:t>
      </w:r>
      <w:r w:rsidRPr="007B7E23">
        <w:rPr>
          <w:rFonts w:ascii="Times New Roman" w:hAnsi="Times New Roman"/>
          <w:sz w:val="22"/>
          <w:szCs w:val="22"/>
        </w:rPr>
        <w:t>а</w:t>
      </w:r>
      <w:proofErr w:type="gramEnd"/>
      <w:r w:rsidRPr="007B7E23">
        <w:rPr>
          <w:rFonts w:ascii="Times New Roman" w:hAnsi="Times New Roman"/>
          <w:sz w:val="22"/>
          <w:szCs w:val="22"/>
        </w:rPr>
        <w:t xml:space="preserve">  территории 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sectPr w:rsidR="008D2CC6" w:rsidRPr="007B7E23" w:rsidSect="00AF05A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CC6"/>
    <w:rsid w:val="000C1415"/>
    <w:rsid w:val="001673A8"/>
    <w:rsid w:val="002E0136"/>
    <w:rsid w:val="004E64C8"/>
    <w:rsid w:val="008D2CC6"/>
    <w:rsid w:val="00AF05A2"/>
    <w:rsid w:val="00B4158A"/>
    <w:rsid w:val="00C76C13"/>
    <w:rsid w:val="00F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90EF"/>
  <w15:docId w15:val="{9259110A-297E-45B1-8FC4-76BD83F9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C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SenyukovRI</dc:creator>
  <cp:lastModifiedBy>Хамидулин Саяр Гаярович</cp:lastModifiedBy>
  <cp:revision>4</cp:revision>
  <dcterms:created xsi:type="dcterms:W3CDTF">2018-07-13T06:09:00Z</dcterms:created>
  <dcterms:modified xsi:type="dcterms:W3CDTF">2026-07-13T09:10:00Z</dcterms:modified>
</cp:coreProperties>
</file>